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CF42" w14:textId="767AC1BE" w:rsidR="003555CB" w:rsidRDefault="004E7359" w:rsidP="00FF4946">
      <w:pPr>
        <w:spacing w:after="0" w:line="240" w:lineRule="auto"/>
        <w:jc w:val="center"/>
        <w:rPr>
          <w:rFonts w:cstheme="minorHAnsi"/>
          <w:b/>
        </w:rPr>
      </w:pPr>
      <w:r>
        <w:rPr>
          <w:noProof/>
        </w:rPr>
        <w:drawing>
          <wp:anchor distT="36576" distB="36576" distL="36576" distR="36576" simplePos="0" relativeHeight="251665408" behindDoc="0" locked="0" layoutInCell="1" allowOverlap="1" wp14:anchorId="440D38F9" wp14:editId="0B0D19DB">
            <wp:simplePos x="0" y="0"/>
            <wp:positionH relativeFrom="column">
              <wp:posOffset>4371975</wp:posOffset>
            </wp:positionH>
            <wp:positionV relativeFrom="paragraph">
              <wp:posOffset>-19050</wp:posOffset>
            </wp:positionV>
            <wp:extent cx="1893958" cy="991235"/>
            <wp:effectExtent l="0" t="0" r="0" b="0"/>
            <wp:wrapNone/>
            <wp:docPr id="5"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47" cy="995154"/>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3360" behindDoc="0" locked="0" layoutInCell="1" allowOverlap="1" wp14:anchorId="6E618F21" wp14:editId="324417BC">
            <wp:simplePos x="0" y="0"/>
            <wp:positionH relativeFrom="column">
              <wp:posOffset>3048000</wp:posOffset>
            </wp:positionH>
            <wp:positionV relativeFrom="paragraph">
              <wp:posOffset>89535</wp:posOffset>
            </wp:positionV>
            <wp:extent cx="895985" cy="886460"/>
            <wp:effectExtent l="0" t="0" r="0" b="0"/>
            <wp:wrapNone/>
            <wp:docPr id="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8646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1312" behindDoc="0" locked="0" layoutInCell="1" allowOverlap="1" wp14:anchorId="7B76A0CA" wp14:editId="77148827">
            <wp:simplePos x="0" y="0"/>
            <wp:positionH relativeFrom="column">
              <wp:posOffset>1419225</wp:posOffset>
            </wp:positionH>
            <wp:positionV relativeFrom="paragraph">
              <wp:posOffset>66675</wp:posOffset>
            </wp:positionV>
            <wp:extent cx="1097280" cy="829310"/>
            <wp:effectExtent l="0" t="0" r="0" b="0"/>
            <wp:wrapNone/>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59264" behindDoc="0" locked="0" layoutInCell="1" allowOverlap="1" wp14:anchorId="50415BE4" wp14:editId="48C11ABB">
            <wp:simplePos x="0" y="0"/>
            <wp:positionH relativeFrom="column">
              <wp:posOffset>-85725</wp:posOffset>
            </wp:positionH>
            <wp:positionV relativeFrom="paragraph">
              <wp:posOffset>48260</wp:posOffset>
            </wp:positionV>
            <wp:extent cx="929005" cy="929005"/>
            <wp:effectExtent l="0" t="0" r="0" b="0"/>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p>
    <w:p w14:paraId="4D921568" w14:textId="6BB9F14A" w:rsidR="003555CB" w:rsidRDefault="003555CB" w:rsidP="00FF4946">
      <w:pPr>
        <w:spacing w:after="0" w:line="240" w:lineRule="auto"/>
        <w:jc w:val="center"/>
        <w:rPr>
          <w:rFonts w:cstheme="minorHAnsi"/>
          <w:b/>
        </w:rPr>
      </w:pPr>
    </w:p>
    <w:p w14:paraId="1BFAD4D9" w14:textId="609A5A97" w:rsidR="003555CB" w:rsidRDefault="003555CB" w:rsidP="00FF4946">
      <w:pPr>
        <w:spacing w:after="0" w:line="240" w:lineRule="auto"/>
        <w:jc w:val="center"/>
        <w:rPr>
          <w:rFonts w:cstheme="minorHAnsi"/>
          <w:b/>
        </w:rPr>
      </w:pPr>
    </w:p>
    <w:p w14:paraId="02D7798C" w14:textId="163C2D76" w:rsidR="003555CB" w:rsidRDefault="003555CB" w:rsidP="00FF4946">
      <w:pPr>
        <w:spacing w:after="0" w:line="240" w:lineRule="auto"/>
        <w:jc w:val="center"/>
        <w:rPr>
          <w:rFonts w:cstheme="minorHAnsi"/>
          <w:b/>
        </w:rPr>
      </w:pPr>
    </w:p>
    <w:p w14:paraId="5E479FA1" w14:textId="6969A494" w:rsidR="006D29FE" w:rsidRDefault="006D29FE" w:rsidP="006D29FE">
      <w:pPr>
        <w:spacing w:after="0" w:line="240" w:lineRule="auto"/>
        <w:jc w:val="center"/>
        <w:rPr>
          <w:rFonts w:cstheme="minorHAnsi"/>
          <w:b/>
        </w:rPr>
      </w:pPr>
    </w:p>
    <w:p w14:paraId="7C1DB2DE" w14:textId="1A8F7A8A" w:rsidR="006D29FE" w:rsidRDefault="006D29FE" w:rsidP="006D29FE">
      <w:pPr>
        <w:spacing w:after="0" w:line="240" w:lineRule="auto"/>
        <w:jc w:val="center"/>
        <w:rPr>
          <w:rFonts w:cstheme="minorHAnsi"/>
          <w:b/>
        </w:rPr>
      </w:pPr>
    </w:p>
    <w:p w14:paraId="03485B8E" w14:textId="77777777" w:rsidR="006D29FE" w:rsidRDefault="006D29FE" w:rsidP="006D29FE">
      <w:pPr>
        <w:spacing w:after="0" w:line="240" w:lineRule="auto"/>
        <w:jc w:val="center"/>
        <w:rPr>
          <w:rFonts w:cstheme="minorHAnsi"/>
          <w:b/>
        </w:rPr>
      </w:pPr>
    </w:p>
    <w:p w14:paraId="65154015" w14:textId="77777777" w:rsidR="006D29FE" w:rsidRDefault="006D29FE" w:rsidP="006D29FE">
      <w:pPr>
        <w:spacing w:after="0" w:line="240" w:lineRule="auto"/>
        <w:jc w:val="center"/>
        <w:rPr>
          <w:rFonts w:cstheme="minorHAnsi"/>
          <w:b/>
        </w:rPr>
      </w:pPr>
    </w:p>
    <w:p w14:paraId="3146F05F" w14:textId="09ED063E" w:rsidR="006D29FE" w:rsidRPr="00614541" w:rsidRDefault="003D152D" w:rsidP="006D29FE">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7ECD576E" w:rsidR="00F310B5" w:rsidRPr="00614541" w:rsidRDefault="004A168D" w:rsidP="00FF4946">
      <w:pPr>
        <w:spacing w:after="0" w:line="240" w:lineRule="auto"/>
        <w:jc w:val="center"/>
        <w:rPr>
          <w:rFonts w:cstheme="minorHAnsi"/>
          <w:b/>
        </w:rPr>
      </w:pPr>
      <w:r>
        <w:rPr>
          <w:rFonts w:cstheme="minorHAnsi"/>
          <w:b/>
        </w:rPr>
        <w:t>March</w:t>
      </w:r>
      <w:r w:rsidR="002E68F6">
        <w:rPr>
          <w:rFonts w:cstheme="minorHAnsi"/>
          <w:b/>
        </w:rPr>
        <w:t xml:space="preserve"> 24</w:t>
      </w:r>
      <w:r w:rsidR="00A10B79">
        <w:rPr>
          <w:rFonts w:cstheme="minorHAnsi"/>
          <w:b/>
        </w:rPr>
        <w:t>, 2021</w:t>
      </w:r>
      <w:r w:rsidR="00B73494" w:rsidRPr="00614541">
        <w:rPr>
          <w:rFonts w:cstheme="minorHAnsi"/>
          <w:b/>
        </w:rPr>
        <w:t xml:space="preserve"> </w:t>
      </w:r>
    </w:p>
    <w:p w14:paraId="140EA78B" w14:textId="5728E3D2" w:rsidR="00F310B5" w:rsidRPr="00614541" w:rsidRDefault="00A7308F" w:rsidP="00FF4946">
      <w:pPr>
        <w:spacing w:after="0" w:line="240" w:lineRule="auto"/>
        <w:jc w:val="center"/>
        <w:rPr>
          <w:rFonts w:cstheme="minorHAnsi"/>
          <w:b/>
        </w:rPr>
      </w:pPr>
      <w:r w:rsidRPr="00614541">
        <w:rPr>
          <w:rFonts w:cstheme="minorHAnsi"/>
          <w:b/>
        </w:rPr>
        <w:t>2-3:30</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5E33633C" w:rsidR="00D03FE5" w:rsidRPr="00614541" w:rsidRDefault="00D03FE5" w:rsidP="00E1666B">
      <w:pPr>
        <w:rPr>
          <w:rFonts w:eastAsia="Times New Roman" w:cstheme="minorHAnsi"/>
          <w:b/>
          <w:bCs/>
          <w:color w:val="000000"/>
        </w:rPr>
      </w:pPr>
      <w:r w:rsidRPr="00614541">
        <w:rPr>
          <w:rFonts w:eastAsia="Times New Roman" w:cstheme="minorHAnsi"/>
          <w:b/>
          <w:bCs/>
          <w:color w:val="000000"/>
        </w:rPr>
        <w:t xml:space="preserve">Meeting started: </w:t>
      </w:r>
      <w:r w:rsidR="00C77D02">
        <w:rPr>
          <w:rFonts w:eastAsia="Times New Roman" w:cstheme="minorHAnsi"/>
          <w:b/>
          <w:bCs/>
          <w:color w:val="000000"/>
        </w:rPr>
        <w:t>2:</w:t>
      </w:r>
      <w:r w:rsidR="00B109EC">
        <w:rPr>
          <w:rFonts w:eastAsia="Times New Roman" w:cstheme="minorHAnsi"/>
          <w:b/>
          <w:bCs/>
          <w:color w:val="000000"/>
        </w:rPr>
        <w:t>0</w:t>
      </w:r>
      <w:r w:rsidR="00C77D02">
        <w:rPr>
          <w:rFonts w:eastAsia="Times New Roman" w:cstheme="minorHAnsi"/>
          <w:b/>
          <w:bCs/>
          <w:color w:val="000000"/>
        </w:rPr>
        <w:t>0</w:t>
      </w:r>
      <w:r w:rsidR="00442F71">
        <w:rPr>
          <w:rFonts w:eastAsia="Times New Roman" w:cstheme="minorHAnsi"/>
          <w:b/>
          <w:bCs/>
          <w:color w:val="000000"/>
        </w:rPr>
        <w:t xml:space="preserve"> </w:t>
      </w:r>
      <w:r w:rsidR="00B109EC">
        <w:rPr>
          <w:rFonts w:eastAsia="Times New Roman" w:cstheme="minorHAnsi"/>
          <w:b/>
          <w:bCs/>
          <w:color w:val="000000"/>
        </w:rPr>
        <w:t>PM</w:t>
      </w:r>
    </w:p>
    <w:p w14:paraId="35C833EF" w14:textId="5BEAA95E" w:rsidR="00A44981" w:rsidRPr="00D72875" w:rsidRDefault="00A97725" w:rsidP="008F1EF9">
      <w:pPr>
        <w:pStyle w:val="NoSpacing"/>
        <w:rPr>
          <w:rFonts w:cstheme="minorHAnsi"/>
          <w:b/>
          <w:bCs/>
        </w:rPr>
      </w:pPr>
      <w:r w:rsidRPr="00614541">
        <w:rPr>
          <w:rFonts w:cstheme="minorHAnsi"/>
          <w:b/>
          <w:bCs/>
        </w:rPr>
        <w:t>Introductions: Attendees by Zoom/call in:</w:t>
      </w:r>
    </w:p>
    <w:p w14:paraId="5E3EEDA8" w14:textId="3FCFB65D" w:rsidR="00F84978" w:rsidRDefault="00B36716" w:rsidP="00BA6FC7">
      <w:pPr>
        <w:pStyle w:val="NoSpacing"/>
        <w:spacing w:before="240"/>
      </w:pPr>
      <w:r>
        <w:t xml:space="preserve">Roni Holder-Diefenbach (Economic Alliance Executive Director), </w:t>
      </w:r>
      <w:r w:rsidR="00702B81">
        <w:t>James Lightfoot</w:t>
      </w:r>
      <w:r w:rsidR="00F84978">
        <w:t xml:space="preserve"> (ACRS)</w:t>
      </w:r>
      <w:r w:rsidR="00702B81">
        <w:t>, Kayla Wells</w:t>
      </w:r>
      <w:r w:rsidR="00F84978">
        <w:t xml:space="preserve"> (OK CO WSU Ext.)</w:t>
      </w:r>
      <w:r w:rsidR="00702B81">
        <w:t>,</w:t>
      </w:r>
      <w:r>
        <w:t xml:space="preserve"> </w:t>
      </w:r>
      <w:r w:rsidR="00F84978">
        <w:t>John McDonald</w:t>
      </w:r>
      <w:r>
        <w:t xml:space="preserve"> (PUD)</w:t>
      </w:r>
      <w:r w:rsidR="00F84978">
        <w:t xml:space="preserve">, Brandi </w:t>
      </w:r>
      <w:proofErr w:type="spellStart"/>
      <w:r w:rsidR="00F84978">
        <w:t>S</w:t>
      </w:r>
      <w:r>
        <w:t>chwerdtfeger</w:t>
      </w:r>
      <w:proofErr w:type="spellEnd"/>
      <w:r>
        <w:t xml:space="preserve"> (ACRS),</w:t>
      </w:r>
      <w:r w:rsidR="00F84978">
        <w:t xml:space="preserve"> Chris S. Germaine</w:t>
      </w:r>
      <w:r>
        <w:t xml:space="preserve"> (</w:t>
      </w:r>
      <w:proofErr w:type="spellStart"/>
      <w:r>
        <w:t>Zipley</w:t>
      </w:r>
      <w:proofErr w:type="spellEnd"/>
      <w:r>
        <w:t>)</w:t>
      </w:r>
      <w:r w:rsidR="00F84978">
        <w:t>, Sarah Brown (</w:t>
      </w:r>
      <w:proofErr w:type="spellStart"/>
      <w:r w:rsidR="00F84978">
        <w:t>Twisp</w:t>
      </w:r>
      <w:r>
        <w:t>W</w:t>
      </w:r>
      <w:r w:rsidR="00F84978">
        <w:t>orks</w:t>
      </w:r>
      <w:proofErr w:type="spellEnd"/>
      <w:r w:rsidR="00F84978">
        <w:t xml:space="preserve">), Al Andy (COM), </w:t>
      </w:r>
      <w:r>
        <w:t>Joanna Bastian (</w:t>
      </w:r>
      <w:proofErr w:type="spellStart"/>
      <w:r>
        <w:t>Methownet</w:t>
      </w:r>
      <w:proofErr w:type="spellEnd"/>
      <w:r>
        <w:t xml:space="preserve">), Christopher </w:t>
      </w:r>
      <w:proofErr w:type="spellStart"/>
      <w:r>
        <w:t>Freel</w:t>
      </w:r>
      <w:proofErr w:type="spellEnd"/>
      <w:r>
        <w:t xml:space="preserve"> (Mid-Valley Hospital/Clinic),</w:t>
      </w:r>
      <w:r w:rsidR="00BA6FC7">
        <w:t xml:space="preserve"> </w:t>
      </w:r>
      <w:r w:rsidR="00F84978">
        <w:t xml:space="preserve">Frederic </w:t>
      </w:r>
      <w:proofErr w:type="spellStart"/>
      <w:r w:rsidR="00F84978">
        <w:t>Feit</w:t>
      </w:r>
      <w:proofErr w:type="spellEnd"/>
      <w:r w:rsidR="009A7B2B">
        <w:t xml:space="preserve"> (Tilson)</w:t>
      </w:r>
      <w:r w:rsidR="00F84978">
        <w:t xml:space="preserve">, </w:t>
      </w:r>
      <w:r w:rsidR="006E7ECC">
        <w:t>Rachel M</w:t>
      </w:r>
      <w:r w:rsidR="00BA6FC7">
        <w:t>c</w:t>
      </w:r>
      <w:r w:rsidR="006E7ECC">
        <w:t>Clure</w:t>
      </w:r>
      <w:r w:rsidR="00BA6FC7">
        <w:t xml:space="preserve"> (Gov. Newhouse Office).</w:t>
      </w:r>
    </w:p>
    <w:p w14:paraId="5D8553F8" w14:textId="3A38C65C" w:rsidR="00E023DB" w:rsidRDefault="00E023DB" w:rsidP="00BA6FC7">
      <w:pPr>
        <w:pStyle w:val="NoSpacing"/>
        <w:spacing w:before="240"/>
      </w:pPr>
      <w:r>
        <w:t>Minutes from the 24</w:t>
      </w:r>
      <w:r w:rsidRPr="00E023DB">
        <w:rPr>
          <w:vertAlign w:val="superscript"/>
        </w:rPr>
        <w:t>th</w:t>
      </w:r>
      <w:r>
        <w:t xml:space="preserve"> BAT meeting were approved. </w:t>
      </w:r>
    </w:p>
    <w:p w14:paraId="2F1E9D40" w14:textId="4F53FB39" w:rsidR="004B035F" w:rsidRDefault="004B035F" w:rsidP="00BA6FC7">
      <w:pPr>
        <w:pStyle w:val="NoSpacing"/>
        <w:spacing w:before="240"/>
      </w:pPr>
      <w:r w:rsidRPr="00E023DB">
        <w:rPr>
          <w:b/>
          <w:bCs/>
        </w:rPr>
        <w:t>John McDonald PUD) Update-</w:t>
      </w:r>
      <w:r>
        <w:t xml:space="preserve"> WSBO round 2 of the Infrastructure Acceleration </w:t>
      </w:r>
      <w:proofErr w:type="gramStart"/>
      <w:r>
        <w:t>grant</w:t>
      </w:r>
      <w:proofErr w:type="gramEnd"/>
      <w:r>
        <w:t xml:space="preserve"> </w:t>
      </w:r>
      <w:r w:rsidR="007A0520">
        <w:t>which</w:t>
      </w:r>
      <w:r>
        <w:t xml:space="preserve"> will be out mid-April offering a 90-</w:t>
      </w:r>
      <w:r w:rsidR="003D662D">
        <w:t>day application</w:t>
      </w:r>
      <w:r>
        <w:t xml:space="preserve"> window, we are looking at mid-July to apply.</w:t>
      </w:r>
      <w:r w:rsidR="0046534C">
        <w:t xml:space="preserve">  Our BAT is recognized by the WSBO as being very active which speaks well about our commitment to make sure OK CO is served.</w:t>
      </w:r>
    </w:p>
    <w:p w14:paraId="45A01549" w14:textId="4498BBD4" w:rsidR="004B035F" w:rsidRPr="00D44DCF" w:rsidRDefault="00F84978" w:rsidP="000C51B8">
      <w:pPr>
        <w:pStyle w:val="NoSpacing"/>
        <w:spacing w:before="240"/>
        <w:rPr>
          <w:rFonts w:cstheme="minorHAnsi"/>
        </w:rPr>
      </w:pPr>
      <w:r w:rsidRPr="00BA6FC7">
        <w:rPr>
          <w:b/>
          <w:bCs/>
        </w:rPr>
        <w:t>James</w:t>
      </w:r>
      <w:r w:rsidR="00BA6FC7" w:rsidRPr="00BA6FC7">
        <w:rPr>
          <w:b/>
          <w:bCs/>
        </w:rPr>
        <w:t xml:space="preserve"> Lightfoot</w:t>
      </w:r>
      <w:r w:rsidRPr="00BA6FC7">
        <w:rPr>
          <w:b/>
          <w:bCs/>
        </w:rPr>
        <w:t xml:space="preserve"> </w:t>
      </w:r>
      <w:r w:rsidR="00E023DB">
        <w:rPr>
          <w:b/>
          <w:bCs/>
        </w:rPr>
        <w:t xml:space="preserve">(ACRS) </w:t>
      </w:r>
      <w:r w:rsidRPr="00BA6FC7">
        <w:rPr>
          <w:b/>
          <w:bCs/>
        </w:rPr>
        <w:t>Update</w:t>
      </w:r>
      <w:r>
        <w:t xml:space="preserve">- </w:t>
      </w:r>
      <w:r w:rsidR="00963997">
        <w:t xml:space="preserve">Reached out to </w:t>
      </w:r>
      <w:r w:rsidR="00963997">
        <w:rPr>
          <w:rFonts w:eastAsia="Times New Roman"/>
        </w:rPr>
        <w:t>General Field Representative for RUS/Rural Utilities Service to see how many applications have been received, waiting to hear back.</w:t>
      </w:r>
      <w:r w:rsidR="00236B07">
        <w:rPr>
          <w:rFonts w:eastAsia="Times New Roman"/>
        </w:rPr>
        <w:t xml:space="preserve">  </w:t>
      </w:r>
      <w:r w:rsidR="004B035F">
        <w:rPr>
          <w:rFonts w:eastAsia="Times New Roman"/>
        </w:rPr>
        <w:t>US Community Connect Grant program should be announced sometime in May, with a short window to apply. This grant is very critical for the areas we select, we should be discussing those criteria, or at least select our area.</w:t>
      </w:r>
      <w:r w:rsidR="00D44DCF">
        <w:rPr>
          <w:rFonts w:eastAsia="Times New Roman"/>
        </w:rPr>
        <w:t xml:space="preserve"> The US</w:t>
      </w:r>
      <w:r w:rsidR="00D44DCF">
        <w:t xml:space="preserve"> Community Connect grant would require a community type building in our proposed service area.  We are working on pulling together a list of potential clubs, granges etc. to see if any of these will match the criteria</w:t>
      </w:r>
      <w:r w:rsidR="00D44DCF" w:rsidRPr="00B80A24">
        <w:rPr>
          <w:rFonts w:cstheme="minorHAnsi"/>
        </w:rPr>
        <w:t xml:space="preserve">. </w:t>
      </w:r>
    </w:p>
    <w:p w14:paraId="575982BA" w14:textId="41DBA902" w:rsidR="0067061F" w:rsidRDefault="004B035F" w:rsidP="000C51B8">
      <w:pPr>
        <w:pStyle w:val="NoSpacing"/>
        <w:spacing w:before="240"/>
        <w:rPr>
          <w:rFonts w:eastAsia="Times New Roman"/>
        </w:rPr>
      </w:pPr>
      <w:r w:rsidRPr="004B035F">
        <w:rPr>
          <w:rFonts w:eastAsia="Times New Roman"/>
          <w:b/>
          <w:bCs/>
        </w:rPr>
        <w:t>Chris St. Germaine (Ripley) Update-</w:t>
      </w:r>
      <w:r w:rsidR="0068551B">
        <w:rPr>
          <w:rFonts w:eastAsia="Times New Roman"/>
          <w:b/>
          <w:bCs/>
        </w:rPr>
        <w:t xml:space="preserve"> </w:t>
      </w:r>
      <w:r w:rsidR="0068551B" w:rsidRPr="009A7B2B">
        <w:rPr>
          <w:rFonts w:eastAsia="Times New Roman"/>
        </w:rPr>
        <w:t>Ha</w:t>
      </w:r>
      <w:r w:rsidR="009A7B2B">
        <w:rPr>
          <w:rFonts w:eastAsia="Times New Roman"/>
        </w:rPr>
        <w:t>s</w:t>
      </w:r>
      <w:r w:rsidR="0068551B" w:rsidRPr="009A7B2B">
        <w:rPr>
          <w:rFonts w:eastAsia="Times New Roman"/>
        </w:rPr>
        <w:t xml:space="preserve"> not heard anything </w:t>
      </w:r>
      <w:r w:rsidR="009A7B2B">
        <w:rPr>
          <w:rFonts w:eastAsia="Times New Roman"/>
        </w:rPr>
        <w:t>from WSBO related to</w:t>
      </w:r>
      <w:r w:rsidR="0068551B" w:rsidRPr="009A7B2B">
        <w:rPr>
          <w:rFonts w:eastAsia="Times New Roman"/>
        </w:rPr>
        <w:t xml:space="preserve"> the</w:t>
      </w:r>
      <w:r w:rsidR="0068551B">
        <w:rPr>
          <w:rFonts w:eastAsia="Times New Roman"/>
          <w:b/>
          <w:bCs/>
        </w:rPr>
        <w:t xml:space="preserve"> </w:t>
      </w:r>
      <w:r w:rsidR="009A7B2B" w:rsidRPr="009A7B2B">
        <w:rPr>
          <w:rFonts w:eastAsia="Times New Roman"/>
        </w:rPr>
        <w:t>NTIA award</w:t>
      </w:r>
      <w:r w:rsidR="009A7B2B">
        <w:rPr>
          <w:rFonts w:eastAsia="Times New Roman"/>
        </w:rPr>
        <w:t xml:space="preserve">.  If awarded and the funding is received the requirement is one year to complete construction. </w:t>
      </w:r>
      <w:r w:rsidR="0067061F">
        <w:rPr>
          <w:rFonts w:eastAsia="Times New Roman"/>
        </w:rPr>
        <w:t xml:space="preserve"> Waiting for WSBO Infrastructure Accelerator opportunity.</w:t>
      </w:r>
      <w:r w:rsidR="00022B64">
        <w:rPr>
          <w:rFonts w:eastAsia="Times New Roman"/>
        </w:rPr>
        <w:t xml:space="preserve">  Contact Chris @ </w:t>
      </w:r>
      <w:hyperlink r:id="rId9" w:history="1">
        <w:r w:rsidR="00022B64" w:rsidRPr="00624D01">
          <w:rPr>
            <w:rStyle w:val="Hyperlink"/>
            <w:rFonts w:eastAsia="Times New Roman"/>
          </w:rPr>
          <w:t>chris.stgermaine@zipley.com</w:t>
        </w:r>
      </w:hyperlink>
      <w:r w:rsidR="00022B64">
        <w:rPr>
          <w:rFonts w:eastAsia="Times New Roman"/>
        </w:rPr>
        <w:t xml:space="preserve">  </w:t>
      </w:r>
    </w:p>
    <w:p w14:paraId="020E70D2" w14:textId="70B32092" w:rsidR="00022B64" w:rsidRPr="00022B64" w:rsidRDefault="00022B64" w:rsidP="000C51B8">
      <w:pPr>
        <w:pStyle w:val="NoSpacing"/>
        <w:spacing w:before="240"/>
      </w:pPr>
      <w:proofErr w:type="spellStart"/>
      <w:r>
        <w:t>Zipley</w:t>
      </w:r>
      <w:proofErr w:type="spellEnd"/>
      <w:r>
        <w:t xml:space="preserve"> website  </w:t>
      </w:r>
      <w:hyperlink r:id="rId10" w:history="1">
        <w:r w:rsidRPr="00624D01">
          <w:rPr>
            <w:rStyle w:val="Hyperlink"/>
          </w:rPr>
          <w:t>https://ziplyfiber.com/civicpartnerships</w:t>
        </w:r>
      </w:hyperlink>
    </w:p>
    <w:p w14:paraId="6C93F1D3" w14:textId="0AD02390" w:rsidR="00022B64" w:rsidRDefault="00022B64" w:rsidP="000C51B8">
      <w:pPr>
        <w:pStyle w:val="NoSpacing"/>
        <w:spacing w:before="240"/>
        <w:rPr>
          <w:rFonts w:eastAsia="Times New Roman"/>
        </w:rPr>
      </w:pPr>
      <w:r>
        <w:rPr>
          <w:rFonts w:eastAsia="Times New Roman"/>
        </w:rPr>
        <w:t xml:space="preserve">John McDonald and Christ St. Germaine will meet privately to discuss the </w:t>
      </w:r>
      <w:proofErr w:type="spellStart"/>
      <w:r>
        <w:rPr>
          <w:rFonts w:eastAsia="Times New Roman"/>
        </w:rPr>
        <w:t>Zipley</w:t>
      </w:r>
      <w:proofErr w:type="spellEnd"/>
      <w:r>
        <w:rPr>
          <w:rFonts w:eastAsia="Times New Roman"/>
        </w:rPr>
        <w:t xml:space="preserve">/PUD partnership to provide broadband internet to Okanogan County. </w:t>
      </w:r>
    </w:p>
    <w:p w14:paraId="31E46FC0" w14:textId="3C46060B" w:rsidR="00022B64" w:rsidRDefault="00022B64" w:rsidP="000C51B8">
      <w:pPr>
        <w:pStyle w:val="NoSpacing"/>
        <w:spacing w:before="240"/>
        <w:rPr>
          <w:rFonts w:eastAsia="Times New Roman"/>
        </w:rPr>
      </w:pPr>
      <w:r w:rsidRPr="00022B64">
        <w:rPr>
          <w:rFonts w:eastAsia="Times New Roman"/>
          <w:b/>
          <w:bCs/>
        </w:rPr>
        <w:t>Joanne Bastian (</w:t>
      </w:r>
      <w:proofErr w:type="spellStart"/>
      <w:r w:rsidRPr="00022B64">
        <w:rPr>
          <w:rFonts w:eastAsia="Times New Roman"/>
          <w:b/>
          <w:bCs/>
        </w:rPr>
        <w:t>Methownet</w:t>
      </w:r>
      <w:proofErr w:type="spellEnd"/>
      <w:r w:rsidRPr="00022B64">
        <w:rPr>
          <w:rFonts w:eastAsia="Times New Roman"/>
          <w:b/>
          <w:bCs/>
        </w:rPr>
        <w:t>) Update-</w:t>
      </w:r>
      <w:r>
        <w:rPr>
          <w:rFonts w:eastAsia="Times New Roman"/>
          <w:b/>
          <w:bCs/>
        </w:rPr>
        <w:t xml:space="preserve"> </w:t>
      </w:r>
      <w:r w:rsidRPr="00022B64">
        <w:rPr>
          <w:rFonts w:eastAsia="Times New Roman"/>
        </w:rPr>
        <w:t>An article was published in the Methow Valley Newspaper</w:t>
      </w:r>
      <w:r>
        <w:rPr>
          <w:rFonts w:eastAsia="Times New Roman"/>
        </w:rPr>
        <w:t xml:space="preserve"> about partnership between Methownet.com and OCEC.  Ready to move forward.</w:t>
      </w:r>
    </w:p>
    <w:p w14:paraId="53F2CAF4" w14:textId="77777777" w:rsidR="0046534C" w:rsidRDefault="00022B64" w:rsidP="00484954">
      <w:pPr>
        <w:pStyle w:val="NoSpacing"/>
        <w:spacing w:before="240"/>
        <w:rPr>
          <w:rFonts w:eastAsia="Times New Roman"/>
        </w:rPr>
      </w:pPr>
      <w:r w:rsidRPr="00022B64">
        <w:rPr>
          <w:b/>
          <w:bCs/>
        </w:rPr>
        <w:t>Roni Holder-Diefenbach (Economic Alliance Executive Director) Update-</w:t>
      </w:r>
      <w:r>
        <w:rPr>
          <w:b/>
          <w:bCs/>
        </w:rPr>
        <w:t xml:space="preserve"> </w:t>
      </w:r>
      <w:r w:rsidR="00236B07" w:rsidRPr="00236B07">
        <w:t>Spoke with Matthew Pleasance (CCT)</w:t>
      </w:r>
      <w:r w:rsidR="00236B07">
        <w:t>, the tribe is currently working to get their services up and going, working to be their own retail service provider.  Funding for our BAT will be running out in June, CCT received funding from a philanthropy organization to support BAT</w:t>
      </w:r>
      <w:r w:rsidR="004906C7">
        <w:t xml:space="preserve">, Roni is working in a memorandum agreement with the tribe </w:t>
      </w:r>
      <w:r w:rsidR="004906C7">
        <w:lastRenderedPageBreak/>
        <w:t xml:space="preserve">to access some of this money. Roni is always looking for funding and plans to support the BAT team and so will WSU.  She spoke with the BOCC regarding ARPA funds to support BAT, they do not feel it is an eligible expense but will look at </w:t>
      </w:r>
      <w:r w:rsidR="0046534C">
        <w:t xml:space="preserve">setting aside a percentage to </w:t>
      </w:r>
      <w:r w:rsidR="004906C7">
        <w:t>match funds rather than setting aside money to support busy work.</w:t>
      </w:r>
      <w:r w:rsidR="0046534C">
        <w:t xml:space="preserve">  ARPA dollars need to be spent by 2026.</w:t>
      </w:r>
    </w:p>
    <w:p w14:paraId="798785C0" w14:textId="7B29421A" w:rsidR="00E71299" w:rsidRDefault="007D2BA6" w:rsidP="00D97C00">
      <w:pPr>
        <w:pStyle w:val="NoSpacing"/>
        <w:spacing w:before="240"/>
      </w:pPr>
      <w:r w:rsidRPr="00535C91">
        <w:rPr>
          <w:b/>
          <w:bCs/>
        </w:rPr>
        <w:t xml:space="preserve">Frederic </w:t>
      </w:r>
      <w:proofErr w:type="spellStart"/>
      <w:r w:rsidRPr="00535C91">
        <w:rPr>
          <w:b/>
          <w:bCs/>
        </w:rPr>
        <w:t>Feit</w:t>
      </w:r>
      <w:proofErr w:type="spellEnd"/>
      <w:r w:rsidRPr="00535C91">
        <w:rPr>
          <w:b/>
          <w:bCs/>
        </w:rPr>
        <w:t xml:space="preserve"> </w:t>
      </w:r>
      <w:r w:rsidR="00B80A24">
        <w:rPr>
          <w:b/>
          <w:bCs/>
        </w:rPr>
        <w:t xml:space="preserve">(Tilson) </w:t>
      </w:r>
      <w:r w:rsidRPr="00535C91">
        <w:rPr>
          <w:b/>
          <w:bCs/>
        </w:rPr>
        <w:t>Update</w:t>
      </w:r>
      <w:r>
        <w:t xml:space="preserve">- Discussed upcoming </w:t>
      </w:r>
      <w:r w:rsidR="00D44DCF">
        <w:t xml:space="preserve">Federal and </w:t>
      </w:r>
      <w:r>
        <w:t>State Funding Programs</w:t>
      </w:r>
      <w:r w:rsidR="00D97C00">
        <w:t xml:space="preserve">.  </w:t>
      </w:r>
      <w:r w:rsidR="00E71299">
        <w:t>IIJA or The Bipartisan Infrastructure Bill was passed with 60 billion for infrastructure and digital equity broadband affordability programs.  Funding will be administered by the WSBO.</w:t>
      </w:r>
    </w:p>
    <w:p w14:paraId="60BE3741" w14:textId="77777777" w:rsidR="00D97C00" w:rsidRDefault="00D97C00" w:rsidP="00D97C00">
      <w:pPr>
        <w:spacing w:after="0" w:line="240" w:lineRule="auto"/>
      </w:pPr>
      <w:r>
        <w:t>ACP Affordable Conductivity Program replaces the EBB with 14 billion for funding.</w:t>
      </w:r>
      <w:r>
        <w:t xml:space="preserve"> </w:t>
      </w:r>
    </w:p>
    <w:p w14:paraId="17309D3D" w14:textId="5D27F3BB" w:rsidR="00D97C00" w:rsidRDefault="00E71299" w:rsidP="00D97C00">
      <w:pPr>
        <w:spacing w:after="0" w:line="240" w:lineRule="auto"/>
        <w:rPr>
          <w:rStyle w:val="Hyperlink"/>
        </w:rPr>
      </w:pPr>
      <w:proofErr w:type="spellStart"/>
      <w:r>
        <w:t>R</w:t>
      </w:r>
      <w:r w:rsidRPr="00D44DCF">
        <w:t>eConnect</w:t>
      </w:r>
      <w:proofErr w:type="spellEnd"/>
      <w:r w:rsidRPr="00D44DCF">
        <w:t xml:space="preserve"> </w:t>
      </w:r>
      <w:r w:rsidR="00DB363E">
        <w:t>- Second</w:t>
      </w:r>
      <w:r>
        <w:t xml:space="preserve"> round of funding sometime this year. </w:t>
      </w:r>
      <w:hyperlink r:id="rId11" w:history="1">
        <w:r w:rsidR="00D97C00" w:rsidRPr="0058240A">
          <w:rPr>
            <w:rStyle w:val="Hyperlink"/>
          </w:rPr>
          <w:t>https://www.rus-services.rd.usda.gov/s/</w:t>
        </w:r>
      </w:hyperlink>
      <w:r w:rsidR="00D97C00">
        <w:rPr>
          <w:rStyle w:val="Hyperlink"/>
        </w:rPr>
        <w:t xml:space="preserve"> </w:t>
      </w:r>
    </w:p>
    <w:p w14:paraId="3DFE2C48" w14:textId="77777777" w:rsidR="00D97C00" w:rsidRDefault="00D97C00" w:rsidP="000C51B8">
      <w:pPr>
        <w:pStyle w:val="NoSpacing"/>
        <w:spacing w:before="240"/>
        <w:rPr>
          <w:b/>
          <w:bCs/>
        </w:rPr>
      </w:pPr>
    </w:p>
    <w:p w14:paraId="47ADAD62" w14:textId="7C5AAF25" w:rsidR="00535C91" w:rsidRPr="00355F29" w:rsidRDefault="00D44DCF" w:rsidP="00D97C00">
      <w:pPr>
        <w:pStyle w:val="NoSpacing"/>
        <w:rPr>
          <w:b/>
          <w:bCs/>
        </w:rPr>
      </w:pPr>
      <w:r w:rsidRPr="00355F29">
        <w:rPr>
          <w:b/>
          <w:bCs/>
        </w:rPr>
        <w:t>Al Andy (COM)</w:t>
      </w:r>
      <w:r w:rsidR="00355F29">
        <w:rPr>
          <w:b/>
          <w:bCs/>
        </w:rPr>
        <w:t xml:space="preserve"> Update</w:t>
      </w:r>
      <w:r w:rsidR="00DB363E">
        <w:rPr>
          <w:b/>
          <w:bCs/>
        </w:rPr>
        <w:t>-</w:t>
      </w:r>
    </w:p>
    <w:p w14:paraId="11FD0159" w14:textId="77777777" w:rsidR="00355F29" w:rsidRPr="00355F29" w:rsidRDefault="00355F29" w:rsidP="00355F29">
      <w:pPr>
        <w:pStyle w:val="NoSpacing"/>
        <w:numPr>
          <w:ilvl w:val="0"/>
          <w:numId w:val="7"/>
        </w:numPr>
        <w:spacing w:before="240"/>
        <w:rPr>
          <w:rStyle w:val="Hyperlink"/>
          <w:color w:val="auto"/>
          <w:u w:val="none"/>
        </w:rPr>
      </w:pPr>
      <w:r>
        <w:t>S</w:t>
      </w:r>
      <w:r w:rsidR="00535C91">
        <w:t xml:space="preserve">peed test data.  </w:t>
      </w:r>
      <w:hyperlink r:id="rId12" w:history="1">
        <w:r w:rsidR="00535C91" w:rsidRPr="00B37372">
          <w:rPr>
            <w:rStyle w:val="Hyperlink"/>
          </w:rPr>
          <w:t>https://www.commerce.wa.gov/building-infrastructure/washington-statewide-broadband-act/speedtestsurvey/</w:t>
        </w:r>
      </w:hyperlink>
    </w:p>
    <w:p w14:paraId="062A48E9" w14:textId="4048B8A8" w:rsidR="00355F29" w:rsidRDefault="00535C91" w:rsidP="00355F29">
      <w:pPr>
        <w:pStyle w:val="NoSpacing"/>
        <w:numPr>
          <w:ilvl w:val="0"/>
          <w:numId w:val="7"/>
        </w:numPr>
        <w:spacing w:before="240"/>
      </w:pPr>
      <w:r>
        <w:t>Infrastructure and acceleration grant cycle is coming up</w:t>
      </w:r>
      <w:r w:rsidR="00355F29">
        <w:t>.</w:t>
      </w:r>
    </w:p>
    <w:p w14:paraId="40E0CEB0" w14:textId="67D84F41" w:rsidR="00355F29" w:rsidRDefault="00355F29" w:rsidP="00355F29">
      <w:pPr>
        <w:pStyle w:val="NoSpacing"/>
        <w:numPr>
          <w:ilvl w:val="0"/>
          <w:numId w:val="7"/>
        </w:numPr>
        <w:spacing w:before="240"/>
      </w:pPr>
      <w:r>
        <w:t>Digital Equitable Forum is April 7</w:t>
      </w:r>
      <w:r w:rsidRPr="00355F29">
        <w:rPr>
          <w:vertAlign w:val="superscript"/>
        </w:rPr>
        <w:t>th</w:t>
      </w:r>
      <w:r>
        <w:t xml:space="preserve"> from 1-4 pm.</w:t>
      </w:r>
    </w:p>
    <w:p w14:paraId="55F824BB" w14:textId="0B7D9A4C" w:rsidR="00355F29" w:rsidRDefault="00355F29" w:rsidP="00355F29">
      <w:pPr>
        <w:pStyle w:val="NoSpacing"/>
        <w:numPr>
          <w:ilvl w:val="0"/>
          <w:numId w:val="7"/>
        </w:numPr>
        <w:spacing w:before="240"/>
      </w:pPr>
      <w:r>
        <w:t xml:space="preserve">Broadband Bipartisan Infrastructure law was passed and are waiting for rulemaking by the </w:t>
      </w:r>
      <w:r w:rsidR="00667514">
        <w:t>NCAA sometime</w:t>
      </w:r>
      <w:r>
        <w:t xml:space="preserve"> </w:t>
      </w:r>
      <w:r w:rsidR="00667514">
        <w:t>mid-May</w:t>
      </w:r>
      <w:r>
        <w:t>.</w:t>
      </w:r>
    </w:p>
    <w:p w14:paraId="68A59176" w14:textId="258BD11A" w:rsidR="00667514" w:rsidRDefault="00667514" w:rsidP="00355F29">
      <w:pPr>
        <w:pStyle w:val="NoSpacing"/>
        <w:numPr>
          <w:ilvl w:val="0"/>
          <w:numId w:val="7"/>
        </w:numPr>
        <w:spacing w:before="240"/>
      </w:pPr>
      <w:r>
        <w:t>Equity and Affordability grants is 50 million mostly likely occurring in July of 2022.</w:t>
      </w:r>
    </w:p>
    <w:p w14:paraId="7FE19CD8" w14:textId="3445DE38" w:rsidR="00667514" w:rsidRDefault="00667514" w:rsidP="00355F29">
      <w:pPr>
        <w:pStyle w:val="NoSpacing"/>
        <w:numPr>
          <w:ilvl w:val="0"/>
          <w:numId w:val="7"/>
        </w:numPr>
        <w:spacing w:before="240"/>
      </w:pPr>
      <w:r>
        <w:t xml:space="preserve">Mark </w:t>
      </w:r>
      <w:proofErr w:type="spellStart"/>
      <w:r>
        <w:t>Marsconi</w:t>
      </w:r>
      <w:proofErr w:type="spellEnd"/>
      <w:r>
        <w:t xml:space="preserve"> is named the new WSBO Director.</w:t>
      </w:r>
    </w:p>
    <w:p w14:paraId="776ACDC7" w14:textId="138D2C25" w:rsidR="00667514" w:rsidRDefault="00667514" w:rsidP="00355F29">
      <w:pPr>
        <w:pStyle w:val="NoSpacing"/>
        <w:numPr>
          <w:ilvl w:val="0"/>
          <w:numId w:val="7"/>
        </w:numPr>
        <w:spacing w:before="240"/>
      </w:pPr>
      <w:r>
        <w:t>Chelsea Bagwell is the new WSBO Infrastructure Specialist.</w:t>
      </w:r>
    </w:p>
    <w:p w14:paraId="6D222290" w14:textId="27068ACB" w:rsidR="00667514" w:rsidRDefault="00667514" w:rsidP="00355F29">
      <w:pPr>
        <w:pStyle w:val="NoSpacing"/>
        <w:numPr>
          <w:ilvl w:val="0"/>
          <w:numId w:val="7"/>
        </w:numPr>
        <w:spacing w:before="240"/>
      </w:pPr>
      <w:r>
        <w:t xml:space="preserve">Michelle Gladstone-Wade is </w:t>
      </w:r>
      <w:r w:rsidR="00D97C00">
        <w:t>WSBO</w:t>
      </w:r>
      <w:r>
        <w:t xml:space="preserve"> Tribal Liaison.</w:t>
      </w:r>
    </w:p>
    <w:p w14:paraId="37A3F53B" w14:textId="544276B5" w:rsidR="00AB1129" w:rsidRPr="00D4357F" w:rsidRDefault="00E71299" w:rsidP="000C51B8">
      <w:pPr>
        <w:pStyle w:val="NoSpacing"/>
        <w:spacing w:before="240"/>
      </w:pPr>
      <w:r w:rsidRPr="00E71299">
        <w:rPr>
          <w:b/>
          <w:bCs/>
        </w:rPr>
        <w:t>Rachel McClure (Gov. Newhouse)</w:t>
      </w:r>
      <w:r w:rsidR="00D4357F">
        <w:rPr>
          <w:b/>
          <w:bCs/>
        </w:rPr>
        <w:t xml:space="preserve"> Update</w:t>
      </w:r>
      <w:r w:rsidR="00D4357F" w:rsidRPr="00D4357F">
        <w:t xml:space="preserve">- </w:t>
      </w:r>
      <w:r w:rsidR="00D4357F" w:rsidRPr="00D4357F">
        <w:t xml:space="preserve">the Congressman </w:t>
      </w:r>
      <w:r w:rsidR="00D4357F" w:rsidRPr="00D4357F">
        <w:t>co-sponsor</w:t>
      </w:r>
      <w:r w:rsidR="00D4357F">
        <w:t>ed</w:t>
      </w:r>
      <w:r w:rsidR="00D4357F" w:rsidRPr="00D4357F">
        <w:t xml:space="preserve"> HR 7060, which is the CONNECT unserved Americans act, this legislation will increase the unserved household threshold for the </w:t>
      </w:r>
      <w:r w:rsidR="00D4357F">
        <w:t>USDA r</w:t>
      </w:r>
      <w:r w:rsidR="00D4357F" w:rsidRPr="00D4357F">
        <w:t>econnect Program.</w:t>
      </w:r>
      <w:r w:rsidR="00D4357F">
        <w:t xml:space="preserve">  Has not been voted on yet, it has been proposed.</w:t>
      </w:r>
    </w:p>
    <w:p w14:paraId="04D06171" w14:textId="6CF1572D" w:rsidR="00706D8A" w:rsidRDefault="00FC0E78" w:rsidP="000C51B8">
      <w:pPr>
        <w:pStyle w:val="NoSpacing"/>
        <w:spacing w:before="240"/>
      </w:pPr>
      <w:r>
        <w:t xml:space="preserve">Meeting ended at </w:t>
      </w:r>
      <w:r w:rsidR="00D4357F">
        <w:t>3:05 PM</w:t>
      </w:r>
    </w:p>
    <w:p w14:paraId="4973FFF9" w14:textId="77777777" w:rsidR="003B0B40" w:rsidRDefault="003B0B40" w:rsidP="00275D67">
      <w:pPr>
        <w:pStyle w:val="NoSpacing"/>
      </w:pPr>
    </w:p>
    <w:p w14:paraId="64F692B1" w14:textId="1A10FF23" w:rsidR="00F47532" w:rsidRDefault="003D63E5" w:rsidP="00B0009B">
      <w:pPr>
        <w:rPr>
          <w:rFonts w:eastAsia="Times New Roman" w:cstheme="minorHAnsi"/>
          <w:color w:val="000000"/>
        </w:rPr>
      </w:pPr>
      <w:r>
        <w:rPr>
          <w:rFonts w:eastAsia="Times New Roman" w:cstheme="minorHAnsi"/>
          <w:color w:val="000000"/>
        </w:rPr>
        <w:t xml:space="preserve">To </w:t>
      </w:r>
      <w:r w:rsidR="000358EB">
        <w:rPr>
          <w:rFonts w:eastAsia="Times New Roman" w:cstheme="minorHAnsi"/>
          <w:color w:val="000000"/>
        </w:rPr>
        <w:t xml:space="preserve">view </w:t>
      </w:r>
      <w:r>
        <w:rPr>
          <w:rFonts w:eastAsia="Times New Roman" w:cstheme="minorHAnsi"/>
          <w:color w:val="000000"/>
        </w:rPr>
        <w:t xml:space="preserve">past minutes and agendas visit:  </w:t>
      </w:r>
    </w:p>
    <w:p w14:paraId="4F52B75F" w14:textId="0C217091" w:rsidR="003D63E5" w:rsidRDefault="00D4357F" w:rsidP="00B0009B">
      <w:pPr>
        <w:rPr>
          <w:rFonts w:eastAsia="Times New Roman" w:cstheme="minorHAnsi"/>
          <w:color w:val="000000"/>
        </w:rPr>
      </w:pPr>
      <w:hyperlink r:id="rId13" w:history="1">
        <w:r w:rsidR="003D63E5" w:rsidRPr="00515E29">
          <w:rPr>
            <w:rStyle w:val="Hyperlink"/>
            <w:rFonts w:eastAsia="Times New Roman" w:cstheme="minorHAnsi"/>
          </w:rPr>
          <w:t>https://economic-alliance.com/about/broadband-action-meetings/</w:t>
        </w:r>
      </w:hyperlink>
    </w:p>
    <w:p w14:paraId="7BC58732" w14:textId="27A0F673" w:rsidR="00352318" w:rsidRDefault="00352318" w:rsidP="00B0009B">
      <w:pPr>
        <w:rPr>
          <w:rFonts w:eastAsia="Times New Roman" w:cstheme="minorHAnsi"/>
          <w:color w:val="000000"/>
        </w:rPr>
      </w:pPr>
      <w:r>
        <w:rPr>
          <w:rFonts w:eastAsia="Times New Roman" w:cstheme="minorHAnsi"/>
          <w:color w:val="000000"/>
        </w:rPr>
        <w:t xml:space="preserve">Meeting adjourned </w:t>
      </w:r>
      <w:r w:rsidR="00B109EC">
        <w:rPr>
          <w:rFonts w:eastAsia="Times New Roman" w:cstheme="minorHAnsi"/>
          <w:color w:val="000000"/>
        </w:rPr>
        <w:t xml:space="preserve">at </w:t>
      </w:r>
      <w:r w:rsidR="00FC0E78">
        <w:rPr>
          <w:rFonts w:eastAsia="Times New Roman" w:cstheme="minorHAnsi"/>
          <w:color w:val="000000"/>
        </w:rPr>
        <w:t>2:56</w:t>
      </w:r>
      <w:r w:rsidR="00B109EC">
        <w:rPr>
          <w:rFonts w:eastAsia="Times New Roman" w:cstheme="minorHAnsi"/>
          <w:color w:val="000000"/>
        </w:rPr>
        <w:t xml:space="preserve"> PM</w:t>
      </w:r>
      <w:r>
        <w:rPr>
          <w:rFonts w:eastAsia="Times New Roman" w:cstheme="minorHAnsi"/>
          <w:color w:val="000000"/>
        </w:rPr>
        <w:t xml:space="preserve">.  Next meeting is </w:t>
      </w:r>
      <w:r w:rsidR="00D4357F">
        <w:rPr>
          <w:rFonts w:eastAsia="Times New Roman" w:cstheme="minorHAnsi"/>
          <w:color w:val="000000"/>
        </w:rPr>
        <w:t>April 28th</w:t>
      </w:r>
      <w:r>
        <w:rPr>
          <w:rFonts w:eastAsia="Times New Roman" w:cstheme="minorHAnsi"/>
          <w:color w:val="000000"/>
        </w:rPr>
        <w:t xml:space="preserve"> at 2:00 PM.</w:t>
      </w:r>
    </w:p>
    <w:p w14:paraId="46EEB6EB" w14:textId="161BFE26" w:rsidR="003D63E5" w:rsidRPr="00D312C5" w:rsidRDefault="003D63E5" w:rsidP="00B0009B">
      <w:pPr>
        <w:rPr>
          <w:rFonts w:eastAsia="Times New Roman" w:cstheme="minorHAnsi"/>
          <w:color w:val="000000"/>
        </w:rPr>
      </w:pPr>
      <w:r>
        <w:rPr>
          <w:rFonts w:eastAsia="Times New Roman" w:cstheme="minorHAnsi"/>
          <w:color w:val="000000"/>
        </w:rPr>
        <w:t>Respectfully submitted by Kellie Conn, WSU Extension Okanogan County</w:t>
      </w:r>
      <w:r w:rsidR="00442F71">
        <w:rPr>
          <w:rFonts w:eastAsia="Times New Roman" w:cstheme="minorHAnsi"/>
          <w:color w:val="000000"/>
        </w:rPr>
        <w:t>.</w:t>
      </w:r>
    </w:p>
    <w:sectPr w:rsidR="003D63E5" w:rsidRPr="00D312C5"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50F"/>
    <w:multiLevelType w:val="hybridMultilevel"/>
    <w:tmpl w:val="4E6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3F56"/>
    <w:multiLevelType w:val="hybridMultilevel"/>
    <w:tmpl w:val="254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71891"/>
    <w:multiLevelType w:val="hybridMultilevel"/>
    <w:tmpl w:val="721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64A4"/>
    <w:multiLevelType w:val="hybridMultilevel"/>
    <w:tmpl w:val="518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55C43"/>
    <w:multiLevelType w:val="hybridMultilevel"/>
    <w:tmpl w:val="F5F8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F30EF"/>
    <w:multiLevelType w:val="hybridMultilevel"/>
    <w:tmpl w:val="82A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E4BD0"/>
    <w:multiLevelType w:val="hybridMultilevel"/>
    <w:tmpl w:val="FC68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2417A"/>
    <w:multiLevelType w:val="hybridMultilevel"/>
    <w:tmpl w:val="CF0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71132"/>
    <w:multiLevelType w:val="hybridMultilevel"/>
    <w:tmpl w:val="B8A2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D1FAA"/>
    <w:multiLevelType w:val="hybridMultilevel"/>
    <w:tmpl w:val="5332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3"/>
  </w:num>
  <w:num w:numId="6">
    <w:abstractNumId w:val="6"/>
  </w:num>
  <w:num w:numId="7">
    <w:abstractNumId w:val="0"/>
  </w:num>
  <w:num w:numId="8">
    <w:abstractNumId w:val="8"/>
  </w:num>
  <w:num w:numId="9">
    <w:abstractNumId w:val="1"/>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10B5"/>
    <w:rsid w:val="000040D3"/>
    <w:rsid w:val="00010D6C"/>
    <w:rsid w:val="00011045"/>
    <w:rsid w:val="0001409D"/>
    <w:rsid w:val="00015FFE"/>
    <w:rsid w:val="000220B9"/>
    <w:rsid w:val="00022B64"/>
    <w:rsid w:val="00023A02"/>
    <w:rsid w:val="00030406"/>
    <w:rsid w:val="000358EB"/>
    <w:rsid w:val="000415FD"/>
    <w:rsid w:val="00041C70"/>
    <w:rsid w:val="000467CC"/>
    <w:rsid w:val="000507A5"/>
    <w:rsid w:val="00051627"/>
    <w:rsid w:val="00057A5B"/>
    <w:rsid w:val="00064A8E"/>
    <w:rsid w:val="00070F95"/>
    <w:rsid w:val="00075FC5"/>
    <w:rsid w:val="00085F1B"/>
    <w:rsid w:val="00087D8F"/>
    <w:rsid w:val="00096341"/>
    <w:rsid w:val="000A08AC"/>
    <w:rsid w:val="000A30FB"/>
    <w:rsid w:val="000A4A79"/>
    <w:rsid w:val="000B0720"/>
    <w:rsid w:val="000B08EC"/>
    <w:rsid w:val="000B241F"/>
    <w:rsid w:val="000B3617"/>
    <w:rsid w:val="000B49AA"/>
    <w:rsid w:val="000B5DDB"/>
    <w:rsid w:val="000B60AD"/>
    <w:rsid w:val="000C36C9"/>
    <w:rsid w:val="000C51B8"/>
    <w:rsid w:val="000D3E6F"/>
    <w:rsid w:val="000E3F04"/>
    <w:rsid w:val="000E5762"/>
    <w:rsid w:val="000F594D"/>
    <w:rsid w:val="0010318F"/>
    <w:rsid w:val="00104D51"/>
    <w:rsid w:val="00106E8C"/>
    <w:rsid w:val="0010725D"/>
    <w:rsid w:val="00110495"/>
    <w:rsid w:val="00112C3C"/>
    <w:rsid w:val="00112E0B"/>
    <w:rsid w:val="00126FE1"/>
    <w:rsid w:val="001276B4"/>
    <w:rsid w:val="0013102A"/>
    <w:rsid w:val="00132051"/>
    <w:rsid w:val="0014420C"/>
    <w:rsid w:val="00144A9B"/>
    <w:rsid w:val="00145569"/>
    <w:rsid w:val="00174888"/>
    <w:rsid w:val="00186692"/>
    <w:rsid w:val="00186A93"/>
    <w:rsid w:val="0019196C"/>
    <w:rsid w:val="001A4982"/>
    <w:rsid w:val="001A5D68"/>
    <w:rsid w:val="001A5DEB"/>
    <w:rsid w:val="001B0AA0"/>
    <w:rsid w:val="001C21A0"/>
    <w:rsid w:val="001D6960"/>
    <w:rsid w:val="001D6BE7"/>
    <w:rsid w:val="001D7355"/>
    <w:rsid w:val="001E0ACA"/>
    <w:rsid w:val="001E1E16"/>
    <w:rsid w:val="001E3C57"/>
    <w:rsid w:val="001E4F43"/>
    <w:rsid w:val="001F0826"/>
    <w:rsid w:val="001F5E39"/>
    <w:rsid w:val="001F7EB3"/>
    <w:rsid w:val="002065E2"/>
    <w:rsid w:val="00211C7D"/>
    <w:rsid w:val="002259E8"/>
    <w:rsid w:val="00227BC6"/>
    <w:rsid w:val="0023111D"/>
    <w:rsid w:val="00233A48"/>
    <w:rsid w:val="00236B07"/>
    <w:rsid w:val="002544BE"/>
    <w:rsid w:val="00266ECF"/>
    <w:rsid w:val="00273434"/>
    <w:rsid w:val="00275D67"/>
    <w:rsid w:val="00277545"/>
    <w:rsid w:val="00283803"/>
    <w:rsid w:val="0028498D"/>
    <w:rsid w:val="002860DB"/>
    <w:rsid w:val="002904FB"/>
    <w:rsid w:val="002940AC"/>
    <w:rsid w:val="00297E07"/>
    <w:rsid w:val="002A388C"/>
    <w:rsid w:val="002B342C"/>
    <w:rsid w:val="002B6542"/>
    <w:rsid w:val="002D0C5E"/>
    <w:rsid w:val="002D4A90"/>
    <w:rsid w:val="002E68F6"/>
    <w:rsid w:val="002F661F"/>
    <w:rsid w:val="003047A8"/>
    <w:rsid w:val="0031294A"/>
    <w:rsid w:val="00320179"/>
    <w:rsid w:val="003220FC"/>
    <w:rsid w:val="0033271E"/>
    <w:rsid w:val="00335656"/>
    <w:rsid w:val="003371ED"/>
    <w:rsid w:val="00337364"/>
    <w:rsid w:val="00341D89"/>
    <w:rsid w:val="00346A06"/>
    <w:rsid w:val="00352318"/>
    <w:rsid w:val="003528B4"/>
    <w:rsid w:val="00354D08"/>
    <w:rsid w:val="003555CB"/>
    <w:rsid w:val="00355F29"/>
    <w:rsid w:val="003607AF"/>
    <w:rsid w:val="003636A2"/>
    <w:rsid w:val="00366185"/>
    <w:rsid w:val="0036793F"/>
    <w:rsid w:val="00375574"/>
    <w:rsid w:val="00390E63"/>
    <w:rsid w:val="003947CD"/>
    <w:rsid w:val="003A1F05"/>
    <w:rsid w:val="003A5946"/>
    <w:rsid w:val="003A63CF"/>
    <w:rsid w:val="003B0B40"/>
    <w:rsid w:val="003B0E8D"/>
    <w:rsid w:val="003B42CB"/>
    <w:rsid w:val="003B4508"/>
    <w:rsid w:val="003C256B"/>
    <w:rsid w:val="003D152D"/>
    <w:rsid w:val="003D397A"/>
    <w:rsid w:val="003D63E5"/>
    <w:rsid w:val="003D662D"/>
    <w:rsid w:val="003D67BC"/>
    <w:rsid w:val="003E5EA9"/>
    <w:rsid w:val="003F43FC"/>
    <w:rsid w:val="00407384"/>
    <w:rsid w:val="00412CA7"/>
    <w:rsid w:val="004150CF"/>
    <w:rsid w:val="00417333"/>
    <w:rsid w:val="00422EB0"/>
    <w:rsid w:val="004233D8"/>
    <w:rsid w:val="004306FC"/>
    <w:rsid w:val="00434702"/>
    <w:rsid w:val="0043653E"/>
    <w:rsid w:val="00442F71"/>
    <w:rsid w:val="00443913"/>
    <w:rsid w:val="00444C43"/>
    <w:rsid w:val="00462198"/>
    <w:rsid w:val="0046534C"/>
    <w:rsid w:val="0046597D"/>
    <w:rsid w:val="00471272"/>
    <w:rsid w:val="00471BAF"/>
    <w:rsid w:val="004735F3"/>
    <w:rsid w:val="00473BE0"/>
    <w:rsid w:val="00480CB7"/>
    <w:rsid w:val="00484954"/>
    <w:rsid w:val="00484A1C"/>
    <w:rsid w:val="0048636A"/>
    <w:rsid w:val="004903CC"/>
    <w:rsid w:val="004906C7"/>
    <w:rsid w:val="00494949"/>
    <w:rsid w:val="00496F60"/>
    <w:rsid w:val="00497643"/>
    <w:rsid w:val="004A168D"/>
    <w:rsid w:val="004A757D"/>
    <w:rsid w:val="004B035F"/>
    <w:rsid w:val="004C4172"/>
    <w:rsid w:val="004D2A0E"/>
    <w:rsid w:val="004D73EE"/>
    <w:rsid w:val="004D7A16"/>
    <w:rsid w:val="004E7359"/>
    <w:rsid w:val="004F1DC7"/>
    <w:rsid w:val="00502FFC"/>
    <w:rsid w:val="00505BAF"/>
    <w:rsid w:val="00510CCB"/>
    <w:rsid w:val="0051216E"/>
    <w:rsid w:val="005150EB"/>
    <w:rsid w:val="0051798E"/>
    <w:rsid w:val="00522DA7"/>
    <w:rsid w:val="005326FD"/>
    <w:rsid w:val="00535C91"/>
    <w:rsid w:val="0054032A"/>
    <w:rsid w:val="00545FC1"/>
    <w:rsid w:val="0055187E"/>
    <w:rsid w:val="00554136"/>
    <w:rsid w:val="00554D92"/>
    <w:rsid w:val="00556EB7"/>
    <w:rsid w:val="0056189C"/>
    <w:rsid w:val="00571951"/>
    <w:rsid w:val="00572FC8"/>
    <w:rsid w:val="005773E2"/>
    <w:rsid w:val="00581D5D"/>
    <w:rsid w:val="00583068"/>
    <w:rsid w:val="00584EC1"/>
    <w:rsid w:val="005856E9"/>
    <w:rsid w:val="005904E7"/>
    <w:rsid w:val="00592036"/>
    <w:rsid w:val="00594B6C"/>
    <w:rsid w:val="00595DED"/>
    <w:rsid w:val="005A5C53"/>
    <w:rsid w:val="005A6D84"/>
    <w:rsid w:val="005C12B3"/>
    <w:rsid w:val="005C2038"/>
    <w:rsid w:val="005D0746"/>
    <w:rsid w:val="005D146C"/>
    <w:rsid w:val="005E0230"/>
    <w:rsid w:val="005E1B69"/>
    <w:rsid w:val="005F0F17"/>
    <w:rsid w:val="005F5744"/>
    <w:rsid w:val="006004C6"/>
    <w:rsid w:val="00605EC0"/>
    <w:rsid w:val="00606B7C"/>
    <w:rsid w:val="00614541"/>
    <w:rsid w:val="006160A9"/>
    <w:rsid w:val="00617725"/>
    <w:rsid w:val="00617841"/>
    <w:rsid w:val="006324E0"/>
    <w:rsid w:val="00632CE8"/>
    <w:rsid w:val="00633F88"/>
    <w:rsid w:val="00647716"/>
    <w:rsid w:val="0065467B"/>
    <w:rsid w:val="006574BF"/>
    <w:rsid w:val="00664FA2"/>
    <w:rsid w:val="00667514"/>
    <w:rsid w:val="0067061F"/>
    <w:rsid w:val="00670DDA"/>
    <w:rsid w:val="00671895"/>
    <w:rsid w:val="0067698B"/>
    <w:rsid w:val="0068551B"/>
    <w:rsid w:val="00686F8A"/>
    <w:rsid w:val="0069432D"/>
    <w:rsid w:val="006952B5"/>
    <w:rsid w:val="006A00B2"/>
    <w:rsid w:val="006A4BDA"/>
    <w:rsid w:val="006A4D5B"/>
    <w:rsid w:val="006A5466"/>
    <w:rsid w:val="006A7849"/>
    <w:rsid w:val="006B0F95"/>
    <w:rsid w:val="006B335A"/>
    <w:rsid w:val="006B5729"/>
    <w:rsid w:val="006C4109"/>
    <w:rsid w:val="006D29FE"/>
    <w:rsid w:val="006E4088"/>
    <w:rsid w:val="006E7ECC"/>
    <w:rsid w:val="006F3C7F"/>
    <w:rsid w:val="00702B81"/>
    <w:rsid w:val="00706D8A"/>
    <w:rsid w:val="0071584B"/>
    <w:rsid w:val="00717FDE"/>
    <w:rsid w:val="00732BB3"/>
    <w:rsid w:val="007356A3"/>
    <w:rsid w:val="0073589F"/>
    <w:rsid w:val="00745171"/>
    <w:rsid w:val="00745ED1"/>
    <w:rsid w:val="00747832"/>
    <w:rsid w:val="00753004"/>
    <w:rsid w:val="007575E9"/>
    <w:rsid w:val="007717F0"/>
    <w:rsid w:val="007766E4"/>
    <w:rsid w:val="00777F04"/>
    <w:rsid w:val="007907CA"/>
    <w:rsid w:val="007A0520"/>
    <w:rsid w:val="007A34DE"/>
    <w:rsid w:val="007A50B2"/>
    <w:rsid w:val="007A5F92"/>
    <w:rsid w:val="007B1AEB"/>
    <w:rsid w:val="007B3658"/>
    <w:rsid w:val="007C610A"/>
    <w:rsid w:val="007D1A3C"/>
    <w:rsid w:val="007D2BA6"/>
    <w:rsid w:val="007D404A"/>
    <w:rsid w:val="007D473B"/>
    <w:rsid w:val="007D4C5A"/>
    <w:rsid w:val="007E1C61"/>
    <w:rsid w:val="007E2017"/>
    <w:rsid w:val="007E6EA9"/>
    <w:rsid w:val="007E71B0"/>
    <w:rsid w:val="007E7F40"/>
    <w:rsid w:val="007F0ED6"/>
    <w:rsid w:val="007F6076"/>
    <w:rsid w:val="007F6F41"/>
    <w:rsid w:val="00814963"/>
    <w:rsid w:val="00816646"/>
    <w:rsid w:val="00820711"/>
    <w:rsid w:val="00823E99"/>
    <w:rsid w:val="008244D3"/>
    <w:rsid w:val="008321A5"/>
    <w:rsid w:val="00842F52"/>
    <w:rsid w:val="00856456"/>
    <w:rsid w:val="00857D33"/>
    <w:rsid w:val="00873900"/>
    <w:rsid w:val="00873B53"/>
    <w:rsid w:val="00884229"/>
    <w:rsid w:val="00885439"/>
    <w:rsid w:val="00891455"/>
    <w:rsid w:val="008939CD"/>
    <w:rsid w:val="008942FD"/>
    <w:rsid w:val="008A73E0"/>
    <w:rsid w:val="008B1672"/>
    <w:rsid w:val="008B182F"/>
    <w:rsid w:val="008B4930"/>
    <w:rsid w:val="008C3F51"/>
    <w:rsid w:val="008E23C3"/>
    <w:rsid w:val="008E28AA"/>
    <w:rsid w:val="008F1EF9"/>
    <w:rsid w:val="008F6D56"/>
    <w:rsid w:val="00905840"/>
    <w:rsid w:val="009107BE"/>
    <w:rsid w:val="0091284D"/>
    <w:rsid w:val="00912EB9"/>
    <w:rsid w:val="00923173"/>
    <w:rsid w:val="009248BA"/>
    <w:rsid w:val="00927389"/>
    <w:rsid w:val="00931967"/>
    <w:rsid w:val="009335F4"/>
    <w:rsid w:val="00933F51"/>
    <w:rsid w:val="009360AA"/>
    <w:rsid w:val="0095695E"/>
    <w:rsid w:val="009634FE"/>
    <w:rsid w:val="00963997"/>
    <w:rsid w:val="00971161"/>
    <w:rsid w:val="00981871"/>
    <w:rsid w:val="00986ED0"/>
    <w:rsid w:val="009902F4"/>
    <w:rsid w:val="00991FBC"/>
    <w:rsid w:val="0099298B"/>
    <w:rsid w:val="00994347"/>
    <w:rsid w:val="00994C06"/>
    <w:rsid w:val="00997C53"/>
    <w:rsid w:val="009A0394"/>
    <w:rsid w:val="009A444C"/>
    <w:rsid w:val="009A7B2B"/>
    <w:rsid w:val="009C054A"/>
    <w:rsid w:val="009C23BC"/>
    <w:rsid w:val="009C4015"/>
    <w:rsid w:val="009C54F7"/>
    <w:rsid w:val="009D37BF"/>
    <w:rsid w:val="009E571B"/>
    <w:rsid w:val="009E6B5A"/>
    <w:rsid w:val="009F1B45"/>
    <w:rsid w:val="00A01B2D"/>
    <w:rsid w:val="00A0660D"/>
    <w:rsid w:val="00A06AB8"/>
    <w:rsid w:val="00A10B79"/>
    <w:rsid w:val="00A17872"/>
    <w:rsid w:val="00A22005"/>
    <w:rsid w:val="00A24D5E"/>
    <w:rsid w:val="00A25CFB"/>
    <w:rsid w:val="00A276AC"/>
    <w:rsid w:val="00A32860"/>
    <w:rsid w:val="00A4034C"/>
    <w:rsid w:val="00A42784"/>
    <w:rsid w:val="00A44981"/>
    <w:rsid w:val="00A5423F"/>
    <w:rsid w:val="00A7308F"/>
    <w:rsid w:val="00A73672"/>
    <w:rsid w:val="00A75A9A"/>
    <w:rsid w:val="00A75EF8"/>
    <w:rsid w:val="00A83F26"/>
    <w:rsid w:val="00A928EC"/>
    <w:rsid w:val="00A9741C"/>
    <w:rsid w:val="00A97725"/>
    <w:rsid w:val="00AA1D79"/>
    <w:rsid w:val="00AA4EEC"/>
    <w:rsid w:val="00AB1129"/>
    <w:rsid w:val="00AB2026"/>
    <w:rsid w:val="00AB421A"/>
    <w:rsid w:val="00AB4D30"/>
    <w:rsid w:val="00AC3372"/>
    <w:rsid w:val="00AC5AC1"/>
    <w:rsid w:val="00AD02CB"/>
    <w:rsid w:val="00AD2AC5"/>
    <w:rsid w:val="00AD5438"/>
    <w:rsid w:val="00AD56B4"/>
    <w:rsid w:val="00AE0D79"/>
    <w:rsid w:val="00AE0F79"/>
    <w:rsid w:val="00AE2478"/>
    <w:rsid w:val="00AE4545"/>
    <w:rsid w:val="00AF61F5"/>
    <w:rsid w:val="00AF6EAC"/>
    <w:rsid w:val="00B0009B"/>
    <w:rsid w:val="00B055BE"/>
    <w:rsid w:val="00B109EC"/>
    <w:rsid w:val="00B1499F"/>
    <w:rsid w:val="00B179AE"/>
    <w:rsid w:val="00B207EC"/>
    <w:rsid w:val="00B24469"/>
    <w:rsid w:val="00B30B92"/>
    <w:rsid w:val="00B36716"/>
    <w:rsid w:val="00B41FE6"/>
    <w:rsid w:val="00B45C5D"/>
    <w:rsid w:val="00B47426"/>
    <w:rsid w:val="00B55F31"/>
    <w:rsid w:val="00B65BB8"/>
    <w:rsid w:val="00B73494"/>
    <w:rsid w:val="00B77B82"/>
    <w:rsid w:val="00B80A24"/>
    <w:rsid w:val="00BA15B6"/>
    <w:rsid w:val="00BA3FC8"/>
    <w:rsid w:val="00BA6FC7"/>
    <w:rsid w:val="00BB3A57"/>
    <w:rsid w:val="00BB5999"/>
    <w:rsid w:val="00BC16CE"/>
    <w:rsid w:val="00BC4EF8"/>
    <w:rsid w:val="00BC749C"/>
    <w:rsid w:val="00BD325A"/>
    <w:rsid w:val="00BD3C12"/>
    <w:rsid w:val="00BD5803"/>
    <w:rsid w:val="00BD67AE"/>
    <w:rsid w:val="00BF2158"/>
    <w:rsid w:val="00BF6066"/>
    <w:rsid w:val="00BF7F93"/>
    <w:rsid w:val="00C01140"/>
    <w:rsid w:val="00C027D5"/>
    <w:rsid w:val="00C029B5"/>
    <w:rsid w:val="00C06F16"/>
    <w:rsid w:val="00C12802"/>
    <w:rsid w:val="00C26211"/>
    <w:rsid w:val="00C37BFB"/>
    <w:rsid w:val="00C45194"/>
    <w:rsid w:val="00C51E36"/>
    <w:rsid w:val="00C52C14"/>
    <w:rsid w:val="00C57B69"/>
    <w:rsid w:val="00C66D14"/>
    <w:rsid w:val="00C701EB"/>
    <w:rsid w:val="00C76A8F"/>
    <w:rsid w:val="00C76D79"/>
    <w:rsid w:val="00C77D02"/>
    <w:rsid w:val="00C820DA"/>
    <w:rsid w:val="00C82493"/>
    <w:rsid w:val="00C85426"/>
    <w:rsid w:val="00CA7409"/>
    <w:rsid w:val="00CC4DEB"/>
    <w:rsid w:val="00CC5FE4"/>
    <w:rsid w:val="00CD3A79"/>
    <w:rsid w:val="00CD43B2"/>
    <w:rsid w:val="00CF15C7"/>
    <w:rsid w:val="00CF4439"/>
    <w:rsid w:val="00D0174A"/>
    <w:rsid w:val="00D03066"/>
    <w:rsid w:val="00D03FE5"/>
    <w:rsid w:val="00D058D4"/>
    <w:rsid w:val="00D10AF3"/>
    <w:rsid w:val="00D12789"/>
    <w:rsid w:val="00D138AB"/>
    <w:rsid w:val="00D1450E"/>
    <w:rsid w:val="00D21DB0"/>
    <w:rsid w:val="00D223F2"/>
    <w:rsid w:val="00D268BD"/>
    <w:rsid w:val="00D27373"/>
    <w:rsid w:val="00D312C5"/>
    <w:rsid w:val="00D4357F"/>
    <w:rsid w:val="00D44DCF"/>
    <w:rsid w:val="00D452B8"/>
    <w:rsid w:val="00D46DD1"/>
    <w:rsid w:val="00D476AA"/>
    <w:rsid w:val="00D50748"/>
    <w:rsid w:val="00D6192C"/>
    <w:rsid w:val="00D6252C"/>
    <w:rsid w:val="00D62A31"/>
    <w:rsid w:val="00D72099"/>
    <w:rsid w:val="00D72875"/>
    <w:rsid w:val="00D73531"/>
    <w:rsid w:val="00D77E4B"/>
    <w:rsid w:val="00D9010F"/>
    <w:rsid w:val="00D9570F"/>
    <w:rsid w:val="00D97C00"/>
    <w:rsid w:val="00D97EE4"/>
    <w:rsid w:val="00DB0022"/>
    <w:rsid w:val="00DB363E"/>
    <w:rsid w:val="00DB4C91"/>
    <w:rsid w:val="00DB6D5D"/>
    <w:rsid w:val="00DC60B4"/>
    <w:rsid w:val="00DC6A57"/>
    <w:rsid w:val="00DD0684"/>
    <w:rsid w:val="00DD6FC7"/>
    <w:rsid w:val="00DE61AE"/>
    <w:rsid w:val="00E023DB"/>
    <w:rsid w:val="00E02903"/>
    <w:rsid w:val="00E12B57"/>
    <w:rsid w:val="00E12B65"/>
    <w:rsid w:val="00E1666B"/>
    <w:rsid w:val="00E20280"/>
    <w:rsid w:val="00E24106"/>
    <w:rsid w:val="00E26176"/>
    <w:rsid w:val="00E3407D"/>
    <w:rsid w:val="00E40B0F"/>
    <w:rsid w:val="00E46F55"/>
    <w:rsid w:val="00E47DA1"/>
    <w:rsid w:val="00E52D21"/>
    <w:rsid w:val="00E55932"/>
    <w:rsid w:val="00E62B3C"/>
    <w:rsid w:val="00E62D51"/>
    <w:rsid w:val="00E71299"/>
    <w:rsid w:val="00E77528"/>
    <w:rsid w:val="00E817ED"/>
    <w:rsid w:val="00E81CB8"/>
    <w:rsid w:val="00E87A9D"/>
    <w:rsid w:val="00E93696"/>
    <w:rsid w:val="00E96EB6"/>
    <w:rsid w:val="00EA5D8A"/>
    <w:rsid w:val="00EB1C17"/>
    <w:rsid w:val="00EB20C9"/>
    <w:rsid w:val="00EB5477"/>
    <w:rsid w:val="00EC7521"/>
    <w:rsid w:val="00EE2358"/>
    <w:rsid w:val="00EE5514"/>
    <w:rsid w:val="00EF328B"/>
    <w:rsid w:val="00EF37B9"/>
    <w:rsid w:val="00EF5DBE"/>
    <w:rsid w:val="00F076BF"/>
    <w:rsid w:val="00F1780A"/>
    <w:rsid w:val="00F17E6C"/>
    <w:rsid w:val="00F221DD"/>
    <w:rsid w:val="00F22373"/>
    <w:rsid w:val="00F26A62"/>
    <w:rsid w:val="00F310B5"/>
    <w:rsid w:val="00F32808"/>
    <w:rsid w:val="00F378B7"/>
    <w:rsid w:val="00F43FB4"/>
    <w:rsid w:val="00F47532"/>
    <w:rsid w:val="00F51FF1"/>
    <w:rsid w:val="00F65401"/>
    <w:rsid w:val="00F65406"/>
    <w:rsid w:val="00F67AF7"/>
    <w:rsid w:val="00F714A2"/>
    <w:rsid w:val="00F75B17"/>
    <w:rsid w:val="00F762E9"/>
    <w:rsid w:val="00F80A22"/>
    <w:rsid w:val="00F84978"/>
    <w:rsid w:val="00F92824"/>
    <w:rsid w:val="00F93D11"/>
    <w:rsid w:val="00F97F8C"/>
    <w:rsid w:val="00FA4EA6"/>
    <w:rsid w:val="00FC0E78"/>
    <w:rsid w:val="00FC424B"/>
    <w:rsid w:val="00FC5315"/>
    <w:rsid w:val="00FC63D0"/>
    <w:rsid w:val="00FD0CF5"/>
    <w:rsid w:val="00FD3995"/>
    <w:rsid w:val="00FE22A4"/>
    <w:rsid w:val="00FE7254"/>
    <w:rsid w:val="00FF244B"/>
    <w:rsid w:val="00FF4946"/>
    <w:rsid w:val="00FF560E"/>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docId w15:val="{3666CDC2-7AF5-4866-A525-A94C22E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 w:type="character" w:styleId="FollowedHyperlink">
    <w:name w:val="FollowedHyperlink"/>
    <w:basedOn w:val="DefaultParagraphFont"/>
    <w:uiPriority w:val="99"/>
    <w:semiHidden/>
    <w:unhideWhenUsed/>
    <w:rsid w:val="00EC7521"/>
    <w:rPr>
      <w:color w:val="954F72" w:themeColor="followedHyperlink"/>
      <w:u w:val="single"/>
    </w:rPr>
  </w:style>
  <w:style w:type="paragraph" w:styleId="Revision">
    <w:name w:val="Revision"/>
    <w:hidden/>
    <w:uiPriority w:val="99"/>
    <w:semiHidden/>
    <w:rsid w:val="00004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6398818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565724058">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conomic-alliance.com/about/broadband-action-meeting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commerce.wa.gov/building-infrastructure/washington-statewide-broadband-act/speedtest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us-services.rd.usda.gov/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ziplyfiber.com/civicpartnerships" TargetMode="External"/><Relationship Id="rId4" Type="http://schemas.openxmlformats.org/officeDocument/2006/relationships/webSettings" Target="webSettings.xml"/><Relationship Id="rId9" Type="http://schemas.openxmlformats.org/officeDocument/2006/relationships/hyperlink" Target="mailto:chris.stgermaine@zipl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2</cp:revision>
  <dcterms:created xsi:type="dcterms:W3CDTF">2022-04-12T20:33:00Z</dcterms:created>
  <dcterms:modified xsi:type="dcterms:W3CDTF">2022-04-12T20:33:00Z</dcterms:modified>
</cp:coreProperties>
</file>